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EB" w:rsidRPr="009B6F70" w:rsidRDefault="004311EB" w:rsidP="004311EB">
      <w:pPr>
        <w:pStyle w:val="a"/>
        <w:numPr>
          <w:ilvl w:val="0"/>
          <w:numId w:val="0"/>
        </w:numPr>
        <w:spacing w:line="240" w:lineRule="auto"/>
        <w:ind w:left="567"/>
        <w:jc w:val="center"/>
        <w:rPr>
          <w:b/>
          <w:sz w:val="24"/>
          <w:szCs w:val="24"/>
        </w:rPr>
      </w:pPr>
      <w:bookmarkStart w:id="0" w:name="_Toc90385122"/>
      <w:bookmarkStart w:id="1" w:name="_Toc324366096"/>
      <w:r w:rsidRPr="009B6F70">
        <w:rPr>
          <w:b/>
          <w:sz w:val="24"/>
          <w:szCs w:val="24"/>
        </w:rPr>
        <w:t xml:space="preserve">Форма </w:t>
      </w:r>
      <w:proofErr w:type="gramStart"/>
      <w:r w:rsidRPr="009B6F70">
        <w:rPr>
          <w:b/>
          <w:sz w:val="24"/>
          <w:szCs w:val="24"/>
        </w:rPr>
        <w:t>плана распределения объемов выполнения работ</w:t>
      </w:r>
      <w:proofErr w:type="gramEnd"/>
      <w:r w:rsidRPr="009B6F70">
        <w:rPr>
          <w:b/>
          <w:sz w:val="24"/>
          <w:szCs w:val="24"/>
        </w:rPr>
        <w:t xml:space="preserve"> между </w:t>
      </w:r>
      <w:r>
        <w:rPr>
          <w:b/>
          <w:sz w:val="24"/>
          <w:szCs w:val="24"/>
        </w:rPr>
        <w:t>Участником</w:t>
      </w:r>
      <w:r w:rsidRPr="009B6F70">
        <w:rPr>
          <w:b/>
          <w:sz w:val="24"/>
          <w:szCs w:val="24"/>
        </w:rPr>
        <w:t xml:space="preserve"> и субподрядчиками</w:t>
      </w:r>
      <w:bookmarkEnd w:id="0"/>
      <w:bookmarkEnd w:id="1"/>
    </w:p>
    <w:p w:rsidR="004311EB" w:rsidRPr="00357C43" w:rsidRDefault="004311EB" w:rsidP="004311E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357C43">
        <w:rPr>
          <w:b/>
          <w:color w:val="000000"/>
          <w:spacing w:val="36"/>
          <w:sz w:val="24"/>
          <w:szCs w:val="24"/>
        </w:rPr>
        <w:t>начало формы</w:t>
      </w:r>
    </w:p>
    <w:p w:rsidR="004311EB" w:rsidRPr="00357C43" w:rsidRDefault="004311EB" w:rsidP="004311EB">
      <w:pPr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4311EB" w:rsidRPr="00357C43" w:rsidRDefault="004311EB" w:rsidP="004311EB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357C43">
        <w:rPr>
          <w:sz w:val="24"/>
          <w:szCs w:val="24"/>
        </w:rPr>
        <w:t xml:space="preserve">Приложение к письму об участии в </w:t>
      </w:r>
      <w:r>
        <w:rPr>
          <w:sz w:val="24"/>
          <w:szCs w:val="24"/>
        </w:rPr>
        <w:t>тендере</w:t>
      </w:r>
      <w:r w:rsidRPr="00357C43">
        <w:rPr>
          <w:sz w:val="24"/>
          <w:szCs w:val="24"/>
        </w:rPr>
        <w:t xml:space="preserve"> </w:t>
      </w:r>
      <w:r w:rsidRPr="00357C43">
        <w:rPr>
          <w:color w:val="000000"/>
          <w:sz w:val="24"/>
          <w:szCs w:val="24"/>
        </w:rPr>
        <w:t>от «____»_____________ </w:t>
      </w:r>
      <w:proofErr w:type="gramStart"/>
      <w:r w:rsidRPr="00357C43">
        <w:rPr>
          <w:color w:val="000000"/>
          <w:sz w:val="24"/>
          <w:szCs w:val="24"/>
        </w:rPr>
        <w:t>г</w:t>
      </w:r>
      <w:proofErr w:type="gramEnd"/>
      <w:r w:rsidRPr="00357C43">
        <w:rPr>
          <w:color w:val="000000"/>
          <w:sz w:val="24"/>
          <w:szCs w:val="24"/>
        </w:rPr>
        <w:t>. №__________</w:t>
      </w:r>
    </w:p>
    <w:p w:rsidR="004311EB" w:rsidRPr="00357C43" w:rsidRDefault="004311EB" w:rsidP="004311EB">
      <w:pPr>
        <w:spacing w:line="240" w:lineRule="auto"/>
        <w:ind w:firstLine="0"/>
        <w:rPr>
          <w:color w:val="000000"/>
          <w:sz w:val="24"/>
          <w:szCs w:val="24"/>
        </w:rPr>
      </w:pPr>
    </w:p>
    <w:p w:rsidR="004311EB" w:rsidRDefault="004311EB" w:rsidP="004311EB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357C43">
        <w:rPr>
          <w:b/>
          <w:sz w:val="24"/>
          <w:szCs w:val="24"/>
        </w:rPr>
        <w:t>План распределения объемов выполнения работ</w:t>
      </w:r>
    </w:p>
    <w:p w:rsidR="004311EB" w:rsidRPr="00357C43" w:rsidRDefault="004311EB" w:rsidP="004311EB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357C43">
        <w:rPr>
          <w:b/>
          <w:sz w:val="24"/>
          <w:szCs w:val="24"/>
        </w:rPr>
        <w:t xml:space="preserve">между </w:t>
      </w:r>
      <w:r>
        <w:rPr>
          <w:b/>
          <w:sz w:val="24"/>
          <w:szCs w:val="24"/>
        </w:rPr>
        <w:t>Участником</w:t>
      </w:r>
      <w:r w:rsidRPr="00357C43">
        <w:rPr>
          <w:b/>
          <w:sz w:val="24"/>
          <w:szCs w:val="24"/>
        </w:rPr>
        <w:t xml:space="preserve"> и субподрядчиками</w:t>
      </w:r>
    </w:p>
    <w:p w:rsidR="004311EB" w:rsidRPr="00357C43" w:rsidRDefault="004311EB" w:rsidP="004311EB">
      <w:pPr>
        <w:spacing w:line="240" w:lineRule="auto"/>
        <w:ind w:firstLine="0"/>
        <w:rPr>
          <w:color w:val="000000"/>
          <w:sz w:val="24"/>
          <w:szCs w:val="24"/>
        </w:rPr>
      </w:pPr>
    </w:p>
    <w:p w:rsidR="004311EB" w:rsidRPr="00357C43" w:rsidRDefault="004311EB" w:rsidP="004311EB">
      <w:pPr>
        <w:spacing w:line="240" w:lineRule="auto"/>
        <w:ind w:firstLine="0"/>
        <w:rPr>
          <w:color w:val="000000"/>
          <w:sz w:val="24"/>
          <w:szCs w:val="24"/>
        </w:rPr>
      </w:pPr>
      <w:r w:rsidRPr="00357C43">
        <w:rPr>
          <w:color w:val="000000"/>
          <w:sz w:val="24"/>
          <w:szCs w:val="24"/>
        </w:rPr>
        <w:t>Наименование и адрес генерального подрядчика: 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932"/>
        <w:gridCol w:w="1970"/>
        <w:gridCol w:w="1713"/>
        <w:gridCol w:w="1579"/>
        <w:gridCol w:w="1579"/>
      </w:tblGrid>
      <w:tr w:rsidR="004311EB" w:rsidRPr="00357C43" w:rsidTr="00D94EDD">
        <w:trPr>
          <w:cantSplit/>
        </w:trPr>
        <w:tc>
          <w:tcPr>
            <w:tcW w:w="648" w:type="dxa"/>
            <w:vMerge w:val="restart"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 xml:space="preserve">№ </w:t>
            </w:r>
            <w:proofErr w:type="gramStart"/>
            <w:r w:rsidRPr="00357C43">
              <w:rPr>
                <w:sz w:val="24"/>
                <w:szCs w:val="24"/>
              </w:rPr>
              <w:t>п</w:t>
            </w:r>
            <w:proofErr w:type="gramEnd"/>
            <w:r w:rsidRPr="00357C43">
              <w:rPr>
                <w:sz w:val="24"/>
                <w:szCs w:val="24"/>
              </w:rPr>
              <w:t>/п</w:t>
            </w:r>
          </w:p>
        </w:tc>
        <w:tc>
          <w:tcPr>
            <w:tcW w:w="2932" w:type="dxa"/>
            <w:vMerge w:val="restart"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970" w:type="dxa"/>
            <w:vMerge w:val="restart"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Наименование организации, выполняющий данный объем работ</w:t>
            </w:r>
          </w:p>
        </w:tc>
        <w:tc>
          <w:tcPr>
            <w:tcW w:w="3292" w:type="dxa"/>
            <w:gridSpan w:val="2"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Стоимость работ</w:t>
            </w:r>
          </w:p>
        </w:tc>
        <w:tc>
          <w:tcPr>
            <w:tcW w:w="1579" w:type="dxa"/>
            <w:vMerge w:val="restart"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 xml:space="preserve">Сроки выполнения (начало и окончание) </w:t>
            </w:r>
          </w:p>
        </w:tc>
      </w:tr>
      <w:tr w:rsidR="004311EB" w:rsidRPr="00357C43" w:rsidTr="00D94EDD">
        <w:trPr>
          <w:cantSplit/>
        </w:trPr>
        <w:tc>
          <w:tcPr>
            <w:tcW w:w="648" w:type="dxa"/>
            <w:vMerge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в денежном выражении, руб. (без НДС)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  <w:proofErr w:type="gramStart"/>
            <w:r w:rsidRPr="00357C43">
              <w:rPr>
                <w:sz w:val="24"/>
                <w:szCs w:val="24"/>
              </w:rPr>
              <w:t>в</w:t>
            </w:r>
            <w:proofErr w:type="gramEnd"/>
            <w:r w:rsidRPr="00357C43">
              <w:rPr>
                <w:sz w:val="24"/>
                <w:szCs w:val="24"/>
              </w:rPr>
              <w:t xml:space="preserve"> % от общей стоимости работ</w:t>
            </w:r>
          </w:p>
        </w:tc>
        <w:tc>
          <w:tcPr>
            <w:tcW w:w="1579" w:type="dxa"/>
            <w:vMerge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</w:p>
        </w:tc>
      </w:tr>
      <w:tr w:rsidR="004311EB" w:rsidRPr="00357C43" w:rsidTr="00D94EDD">
        <w:tc>
          <w:tcPr>
            <w:tcW w:w="648" w:type="dxa"/>
          </w:tcPr>
          <w:p w:rsidR="004311EB" w:rsidRPr="00357C43" w:rsidRDefault="004311EB" w:rsidP="004311EB">
            <w:pPr>
              <w:pStyle w:val="a9"/>
              <w:numPr>
                <w:ilvl w:val="0"/>
                <w:numId w:val="2"/>
              </w:numPr>
              <w:spacing w:before="0" w:after="0"/>
              <w:ind w:left="0"/>
              <w:rPr>
                <w:color w:val="000000"/>
                <w:szCs w:val="24"/>
              </w:rPr>
            </w:pPr>
          </w:p>
        </w:tc>
        <w:tc>
          <w:tcPr>
            <w:tcW w:w="2932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970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713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 данном этапе не заполняется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 данном этапе не заполняется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 данном этапе не заполняется</w:t>
            </w:r>
          </w:p>
        </w:tc>
      </w:tr>
      <w:tr w:rsidR="004311EB" w:rsidRPr="00357C43" w:rsidTr="00D94EDD">
        <w:tc>
          <w:tcPr>
            <w:tcW w:w="648" w:type="dxa"/>
          </w:tcPr>
          <w:p w:rsidR="004311EB" w:rsidRPr="00357C43" w:rsidRDefault="004311EB" w:rsidP="004311EB">
            <w:pPr>
              <w:pStyle w:val="a9"/>
              <w:numPr>
                <w:ilvl w:val="0"/>
                <w:numId w:val="2"/>
              </w:numPr>
              <w:spacing w:before="0" w:after="0"/>
              <w:ind w:left="0"/>
              <w:rPr>
                <w:color w:val="000000"/>
                <w:szCs w:val="24"/>
              </w:rPr>
            </w:pPr>
          </w:p>
        </w:tc>
        <w:tc>
          <w:tcPr>
            <w:tcW w:w="2932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970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713" w:type="dxa"/>
          </w:tcPr>
          <w:p w:rsidR="004311EB" w:rsidRPr="00BB0AFB" w:rsidRDefault="004311EB" w:rsidP="00D94EDD">
            <w:pPr>
              <w:pStyle w:val="a9"/>
              <w:spacing w:before="0" w:after="0"/>
              <w:rPr>
                <w:szCs w:val="24"/>
              </w:rPr>
            </w:pPr>
            <w:r w:rsidRPr="00096894">
              <w:rPr>
                <w:szCs w:val="24"/>
              </w:rPr>
              <w:t>На данном этапе не заполняется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 данном этапе не заполняется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 данном этапе не заполняется</w:t>
            </w:r>
          </w:p>
        </w:tc>
      </w:tr>
      <w:tr w:rsidR="004311EB" w:rsidRPr="00357C43" w:rsidTr="00D94EDD">
        <w:tc>
          <w:tcPr>
            <w:tcW w:w="648" w:type="dxa"/>
          </w:tcPr>
          <w:p w:rsidR="004311EB" w:rsidRPr="00357C43" w:rsidRDefault="004311EB" w:rsidP="004311EB">
            <w:pPr>
              <w:pStyle w:val="a9"/>
              <w:numPr>
                <w:ilvl w:val="0"/>
                <w:numId w:val="2"/>
              </w:numPr>
              <w:spacing w:before="0" w:after="0"/>
              <w:ind w:left="0"/>
              <w:rPr>
                <w:color w:val="000000"/>
                <w:szCs w:val="24"/>
              </w:rPr>
            </w:pPr>
          </w:p>
        </w:tc>
        <w:tc>
          <w:tcPr>
            <w:tcW w:w="2932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970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713" w:type="dxa"/>
          </w:tcPr>
          <w:p w:rsidR="004311EB" w:rsidRPr="00BB0AFB" w:rsidRDefault="004311EB" w:rsidP="00D94EDD">
            <w:pPr>
              <w:pStyle w:val="a9"/>
              <w:spacing w:before="0" w:after="0"/>
              <w:rPr>
                <w:szCs w:val="24"/>
              </w:rPr>
            </w:pPr>
            <w:r w:rsidRPr="00096894">
              <w:rPr>
                <w:szCs w:val="24"/>
              </w:rPr>
              <w:t>На данном этапе не заполняется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 данном этапе не заполняется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 данном этапе не заполняется</w:t>
            </w:r>
          </w:p>
        </w:tc>
      </w:tr>
      <w:tr w:rsidR="004311EB" w:rsidRPr="00357C43" w:rsidTr="00D94EDD">
        <w:tc>
          <w:tcPr>
            <w:tcW w:w="648" w:type="dxa"/>
          </w:tcPr>
          <w:p w:rsidR="004311EB" w:rsidRPr="00357C43" w:rsidRDefault="004311EB" w:rsidP="00D94EDD">
            <w:pPr>
              <w:pStyle w:val="a9"/>
              <w:spacing w:before="0" w:after="0"/>
              <w:ind w:left="0"/>
              <w:rPr>
                <w:color w:val="000000"/>
                <w:szCs w:val="24"/>
              </w:rPr>
            </w:pPr>
            <w:r w:rsidRPr="00357C43">
              <w:rPr>
                <w:color w:val="000000"/>
                <w:szCs w:val="24"/>
              </w:rPr>
              <w:t>…</w:t>
            </w:r>
          </w:p>
        </w:tc>
        <w:tc>
          <w:tcPr>
            <w:tcW w:w="2932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970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713" w:type="dxa"/>
          </w:tcPr>
          <w:p w:rsidR="004311EB" w:rsidRPr="00BB0AFB" w:rsidRDefault="004311EB" w:rsidP="00D94EDD">
            <w:pPr>
              <w:pStyle w:val="a9"/>
              <w:spacing w:before="0" w:after="0"/>
              <w:rPr>
                <w:szCs w:val="24"/>
              </w:rPr>
            </w:pPr>
            <w:r w:rsidRPr="00096894">
              <w:rPr>
                <w:szCs w:val="24"/>
              </w:rPr>
              <w:t>На данном этапе не заполняется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 данном этапе не заполняется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 данном этапе не заполняется</w:t>
            </w:r>
          </w:p>
        </w:tc>
      </w:tr>
      <w:tr w:rsidR="004311EB" w:rsidRPr="00357C43" w:rsidTr="00D94EDD">
        <w:tc>
          <w:tcPr>
            <w:tcW w:w="5550" w:type="dxa"/>
            <w:gridSpan w:val="3"/>
          </w:tcPr>
          <w:p w:rsidR="004311EB" w:rsidRPr="00357C43" w:rsidRDefault="004311EB" w:rsidP="00D94EDD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ИТОГО</w:t>
            </w:r>
          </w:p>
        </w:tc>
        <w:tc>
          <w:tcPr>
            <w:tcW w:w="1713" w:type="dxa"/>
          </w:tcPr>
          <w:p w:rsidR="004311EB" w:rsidRPr="00357C43" w:rsidRDefault="004311EB" w:rsidP="00D94EDD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100%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Х</w:t>
            </w:r>
          </w:p>
        </w:tc>
      </w:tr>
    </w:tbl>
    <w:p w:rsidR="004311EB" w:rsidRPr="00357C43" w:rsidRDefault="004311EB" w:rsidP="004311EB">
      <w:pPr>
        <w:spacing w:line="240" w:lineRule="auto"/>
        <w:rPr>
          <w:color w:val="000000"/>
          <w:sz w:val="24"/>
          <w:szCs w:val="24"/>
        </w:rPr>
      </w:pPr>
    </w:p>
    <w:p w:rsidR="004311EB" w:rsidRPr="00357C43" w:rsidRDefault="004311EB" w:rsidP="004311EB">
      <w:pPr>
        <w:spacing w:line="240" w:lineRule="auto"/>
        <w:rPr>
          <w:color w:val="000000"/>
          <w:sz w:val="24"/>
          <w:szCs w:val="24"/>
        </w:rPr>
      </w:pPr>
      <w:r w:rsidRPr="00357C43">
        <w:rPr>
          <w:color w:val="000000"/>
          <w:sz w:val="24"/>
          <w:szCs w:val="24"/>
        </w:rPr>
        <w:t>____________________________________</w:t>
      </w:r>
    </w:p>
    <w:p w:rsidR="004311EB" w:rsidRPr="00357C43" w:rsidRDefault="004311EB" w:rsidP="004311EB">
      <w:pPr>
        <w:spacing w:line="240" w:lineRule="auto"/>
        <w:ind w:right="3684"/>
        <w:jc w:val="center"/>
        <w:rPr>
          <w:color w:val="000000"/>
          <w:sz w:val="24"/>
          <w:szCs w:val="24"/>
          <w:vertAlign w:val="superscript"/>
        </w:rPr>
      </w:pPr>
      <w:r w:rsidRPr="00357C43">
        <w:rPr>
          <w:color w:val="000000"/>
          <w:sz w:val="24"/>
          <w:szCs w:val="24"/>
          <w:vertAlign w:val="superscript"/>
        </w:rPr>
        <w:t>(подпись, М.П.)</w:t>
      </w:r>
    </w:p>
    <w:p w:rsidR="004311EB" w:rsidRPr="00357C43" w:rsidRDefault="004311EB" w:rsidP="004311EB">
      <w:pPr>
        <w:spacing w:line="240" w:lineRule="auto"/>
        <w:rPr>
          <w:color w:val="000000"/>
          <w:sz w:val="24"/>
          <w:szCs w:val="24"/>
        </w:rPr>
      </w:pPr>
      <w:r w:rsidRPr="00357C43">
        <w:rPr>
          <w:color w:val="000000"/>
          <w:sz w:val="24"/>
          <w:szCs w:val="24"/>
        </w:rPr>
        <w:t>____________________________________</w:t>
      </w:r>
    </w:p>
    <w:p w:rsidR="004311EB" w:rsidRPr="00357C43" w:rsidRDefault="004311EB" w:rsidP="004311EB">
      <w:pPr>
        <w:spacing w:line="240" w:lineRule="auto"/>
        <w:ind w:right="3684"/>
        <w:jc w:val="center"/>
        <w:rPr>
          <w:color w:val="000000"/>
          <w:sz w:val="24"/>
          <w:szCs w:val="24"/>
          <w:vertAlign w:val="superscript"/>
        </w:rPr>
      </w:pPr>
      <w:r w:rsidRPr="00357C43">
        <w:rPr>
          <w:color w:val="000000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357C43">
        <w:rPr>
          <w:color w:val="000000"/>
          <w:sz w:val="24"/>
          <w:szCs w:val="24"/>
          <w:vertAlign w:val="superscript"/>
        </w:rPr>
        <w:t>подписавшего</w:t>
      </w:r>
      <w:proofErr w:type="gramEnd"/>
      <w:r w:rsidRPr="00357C43">
        <w:rPr>
          <w:color w:val="000000"/>
          <w:sz w:val="24"/>
          <w:szCs w:val="24"/>
          <w:vertAlign w:val="superscript"/>
        </w:rPr>
        <w:t>, должность)</w:t>
      </w:r>
    </w:p>
    <w:p w:rsidR="004311EB" w:rsidRPr="00357C43" w:rsidRDefault="004311EB" w:rsidP="004311EB">
      <w:pPr>
        <w:keepNext/>
        <w:spacing w:line="240" w:lineRule="auto"/>
        <w:rPr>
          <w:b/>
          <w:color w:val="000000"/>
          <w:sz w:val="24"/>
          <w:szCs w:val="24"/>
        </w:rPr>
      </w:pPr>
    </w:p>
    <w:p w:rsidR="004311EB" w:rsidRPr="00357C43" w:rsidRDefault="004311EB" w:rsidP="004311E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357C43">
        <w:rPr>
          <w:b/>
          <w:color w:val="000000"/>
          <w:spacing w:val="36"/>
          <w:sz w:val="24"/>
          <w:szCs w:val="24"/>
        </w:rPr>
        <w:t>конец формы</w:t>
      </w:r>
    </w:p>
    <w:p w:rsidR="004311EB" w:rsidRPr="00357C43" w:rsidRDefault="004311EB" w:rsidP="004311EB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0732B2" w:rsidRDefault="000732B2">
      <w:bookmarkStart w:id="2" w:name="_GoBack"/>
      <w:bookmarkEnd w:id="2"/>
    </w:p>
    <w:sectPr w:rsidR="000732B2" w:rsidSect="00FE1AE3">
      <w:footerReference w:type="default" r:id="rId6"/>
      <w:footerReference w:type="first" r:id="rId7"/>
      <w:pgSz w:w="11906" w:h="16838" w:code="9"/>
      <w:pgMar w:top="709" w:right="567" w:bottom="1258" w:left="1134" w:header="680" w:footer="73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FE" w:rsidRDefault="004311EB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fldChar w:fldCharType="begin"/>
    </w:r>
    <w:r>
      <w:instrText>NUMPAGES  \* Arabic  \* MERGEFORMAT</w:instrText>
    </w:r>
    <w:r>
      <w:fldChar w:fldCharType="separate"/>
    </w:r>
    <w:r w:rsidRPr="004311EB">
      <w:rPr>
        <w:b/>
        <w:noProof/>
      </w:rPr>
      <w:t>1</w:t>
    </w:r>
    <w:r>
      <w:rPr>
        <w:b/>
        <w:noProof/>
      </w:rPr>
      <w:fldChar w:fldCharType="end"/>
    </w:r>
  </w:p>
  <w:p w:rsidR="00723BFE" w:rsidRPr="00A5024A" w:rsidRDefault="004311EB" w:rsidP="00315118">
    <w:pPr>
      <w:pStyle w:val="a6"/>
      <w:ind w:right="360"/>
      <w:jc w:val="right"/>
    </w:pPr>
  </w:p>
  <w:p w:rsidR="00723BFE" w:rsidRDefault="00431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FE" w:rsidRDefault="004311EB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20</w:t>
    </w:r>
    <w:r>
      <w:rPr>
        <w:b/>
      </w:rPr>
      <w:fldChar w:fldCharType="end"/>
    </w:r>
    <w:r>
      <w:t xml:space="preserve"> из </w:t>
    </w:r>
    <w:r>
      <w:fldChar w:fldCharType="begin"/>
    </w:r>
    <w:r>
      <w:instrText>NUMPAGES  \* Arabic  \* MERGEFORMAT</w:instrText>
    </w:r>
    <w:r>
      <w:fldChar w:fldCharType="separate"/>
    </w:r>
    <w:r w:rsidRPr="00FE1AE3">
      <w:rPr>
        <w:b/>
        <w:noProof/>
      </w:rPr>
      <w:t>31</w:t>
    </w:r>
    <w:r>
      <w:rPr>
        <w:b/>
        <w:noProof/>
      </w:rPr>
      <w:fldChar w:fldCharType="end"/>
    </w:r>
  </w:p>
  <w:p w:rsidR="00723BFE" w:rsidRPr="00BF2B5A" w:rsidRDefault="004311EB" w:rsidP="00315118">
    <w:pPr>
      <w:pStyle w:val="a6"/>
      <w:jc w:val="right"/>
    </w:pPr>
  </w:p>
  <w:p w:rsidR="00723BFE" w:rsidRDefault="004311EB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rFonts w:hint="default"/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A8"/>
    <w:rsid w:val="000732B2"/>
    <w:rsid w:val="004311EB"/>
    <w:rsid w:val="006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11EB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4311EB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4311EB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311E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4311E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4311EB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4311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Таблица шапка"/>
    <w:basedOn w:val="a2"/>
    <w:rsid w:val="004311EB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4311EB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1"/>
    <w:rsid w:val="004311EB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4311EB"/>
    <w:pPr>
      <w:numPr>
        <w:ilvl w:val="3"/>
      </w:numPr>
      <w:tabs>
        <w:tab w:val="clear" w:pos="1843"/>
        <w:tab w:val="num" w:pos="360"/>
      </w:tabs>
    </w:pPr>
  </w:style>
  <w:style w:type="character" w:customStyle="1" w:styleId="11">
    <w:name w:val="Пункт Знак1"/>
    <w:link w:val="a"/>
    <w:rsid w:val="004311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1">
    <w:name w:val="Подподпункт"/>
    <w:basedOn w:val="a0"/>
    <w:rsid w:val="004311EB"/>
    <w:pPr>
      <w:numPr>
        <w:ilvl w:val="4"/>
      </w:numPr>
      <w:tabs>
        <w:tab w:val="clear" w:pos="1701"/>
        <w:tab w:val="num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11EB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4311EB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4311EB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311E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4311E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4311EB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4311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Таблица шапка"/>
    <w:basedOn w:val="a2"/>
    <w:rsid w:val="004311EB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4311EB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1"/>
    <w:rsid w:val="004311EB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4311EB"/>
    <w:pPr>
      <w:numPr>
        <w:ilvl w:val="3"/>
      </w:numPr>
      <w:tabs>
        <w:tab w:val="clear" w:pos="1843"/>
        <w:tab w:val="num" w:pos="360"/>
      </w:tabs>
    </w:pPr>
  </w:style>
  <w:style w:type="character" w:customStyle="1" w:styleId="11">
    <w:name w:val="Пункт Знак1"/>
    <w:link w:val="a"/>
    <w:rsid w:val="004311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1">
    <w:name w:val="Подподпункт"/>
    <w:basedOn w:val="a0"/>
    <w:rsid w:val="004311EB"/>
    <w:pPr>
      <w:numPr>
        <w:ilvl w:val="4"/>
      </w:numPr>
      <w:tabs>
        <w:tab w:val="clear" w:pos="1701"/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Пономаренко А.И.</cp:lastModifiedBy>
  <cp:revision>2</cp:revision>
  <dcterms:created xsi:type="dcterms:W3CDTF">2020-01-16T07:50:00Z</dcterms:created>
  <dcterms:modified xsi:type="dcterms:W3CDTF">2020-01-16T07:50:00Z</dcterms:modified>
</cp:coreProperties>
</file>